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Коллеги, доброе утро! На семинаре, состоявшемся 23.08.2024 выяснились пробелы в знаниях по теме ЗОУИТ. Обращаю внимание на то, что руководствоваться нужно положениями Земельного кодекса РФ с учетом положений ст. 26 Федерального закона от 03.08.2018 N 342-ФЗ "О внесении изменений в Градостроительный кодекс Российской Федерации и отдельные законодательные акты Российской Федерации", в особенности ч. 27 данной статьи. 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Также прошу внимательно изучить ст. 11.4 Земельного кодекса РФ про раздел земельных участков. В случаях, указанных в п. 4 и п. 6 данной статьи, раздел </w:t>
      </w:r>
      <w:proofErr w:type="spellStart"/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зу</w:t>
      </w:r>
      <w:proofErr w:type="spellEnd"/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осуществляется с сохранением исходного земельного участка: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Раздел земельного участка, предоставленного садоводческому или огородническому некоммерческому товариществу, осуществляется в соответствии с проектом межевания территории. При разделе такого земельного участка могут быть образованы один или несколько земельных участков, предназначенных для ведения гражданином садоводства или огородничества для собственных нужд либо относящихся к имуществу общего пользования. При этом земельный участок, раздел которого осуществлен, сохраняется в измененных границах (измененный земельный участок).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 При разделе земельного участка могут быть образованы один или несколько земельных участков с сохранением земельного участка, раздел которого осуществлен, в измененных границах: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1) в случае, если такой земельный участок находится в государственной или муниципальной собственности;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2) для целей, предусмотренных статьей 13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37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3) в случае изъятия земельного участка для государственных или муниципальных нужд.</w:t>
      </w:r>
    </w:p>
    <w:p w:rsidR="001E37D5" w:rsidRPr="001E37D5" w:rsidRDefault="001E37D5" w:rsidP="001E37D5">
      <w:pPr>
        <w:spacing w:after="0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9420D0" w:rsidRDefault="009420D0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  <w:r w:rsidRPr="00EA264B">
        <w:rPr>
          <w:rFonts w:ascii="Times New Roman" w:hAnsi="Times New Roman" w:cs="Times New Roman"/>
        </w:rPr>
        <w:t xml:space="preserve">Добрый день! на ваш исх. от 21.08.2023 № ОГ-112777/2023 нам обратно отписались, что делать ничего не будут и переписали полностью ответ Администрации Сергиева Посада, нам каждый год отвечают, что займутся </w:t>
      </w:r>
      <w:proofErr w:type="spellStart"/>
      <w:r w:rsidRPr="00EA264B">
        <w:rPr>
          <w:rFonts w:ascii="Times New Roman" w:hAnsi="Times New Roman" w:cs="Times New Roman"/>
        </w:rPr>
        <w:t>займутся</w:t>
      </w:r>
      <w:proofErr w:type="spellEnd"/>
      <w:r w:rsidRPr="00EA264B">
        <w:rPr>
          <w:rFonts w:ascii="Times New Roman" w:hAnsi="Times New Roman" w:cs="Times New Roman"/>
        </w:rPr>
        <w:t xml:space="preserve"> инфраструктурой района "</w:t>
      </w:r>
      <w:proofErr w:type="spellStart"/>
      <w:r w:rsidRPr="00EA264B">
        <w:rPr>
          <w:rFonts w:ascii="Times New Roman" w:hAnsi="Times New Roman" w:cs="Times New Roman"/>
        </w:rPr>
        <w:t>Остравка</w:t>
      </w:r>
      <w:proofErr w:type="spellEnd"/>
      <w:r w:rsidRPr="00EA264B">
        <w:rPr>
          <w:rFonts w:ascii="Times New Roman" w:hAnsi="Times New Roman" w:cs="Times New Roman"/>
        </w:rPr>
        <w:t xml:space="preserve">" так и </w:t>
      </w:r>
      <w:proofErr w:type="gramStart"/>
      <w:r w:rsidRPr="00EA264B">
        <w:rPr>
          <w:rFonts w:ascii="Times New Roman" w:hAnsi="Times New Roman" w:cs="Times New Roman"/>
        </w:rPr>
        <w:t>не делают</w:t>
      </w:r>
      <w:proofErr w:type="gramEnd"/>
      <w:r w:rsidRPr="00EA264B">
        <w:rPr>
          <w:rFonts w:ascii="Times New Roman" w:hAnsi="Times New Roman" w:cs="Times New Roman"/>
        </w:rPr>
        <w:t xml:space="preserve"> и сейчас </w:t>
      </w:r>
      <w:r w:rsidRPr="00EA264B">
        <w:rPr>
          <w:rFonts w:ascii="Times New Roman" w:hAnsi="Times New Roman" w:cs="Times New Roman"/>
        </w:rPr>
        <w:lastRenderedPageBreak/>
        <w:t xml:space="preserve">пишут, что подумают в следующем году. Получается, что проблема пенсионеров и детей </w:t>
      </w:r>
      <w:proofErr w:type="gramStart"/>
      <w:r w:rsidRPr="00EA264B">
        <w:rPr>
          <w:rFonts w:ascii="Times New Roman" w:hAnsi="Times New Roman" w:cs="Times New Roman"/>
        </w:rPr>
        <w:t>ни кому</w:t>
      </w:r>
      <w:proofErr w:type="gramEnd"/>
      <w:r w:rsidRPr="00EA264B">
        <w:rPr>
          <w:rFonts w:ascii="Times New Roman" w:hAnsi="Times New Roman" w:cs="Times New Roman"/>
        </w:rPr>
        <w:t xml:space="preserve"> не нужна?  </w:t>
      </w:r>
    </w:p>
    <w:p w:rsidR="005D0434" w:rsidRDefault="005D0434" w:rsidP="00217339">
      <w:pPr>
        <w:spacing w:after="0"/>
        <w:jc w:val="right"/>
        <w:rPr>
          <w:rFonts w:ascii="Times New Roman" w:hAnsi="Times New Roman" w:cs="Times New Roman"/>
        </w:rPr>
      </w:pPr>
    </w:p>
    <w:p w:rsidR="005D0434" w:rsidRDefault="005D0434" w:rsidP="00217339">
      <w:pPr>
        <w:spacing w:after="0"/>
        <w:jc w:val="right"/>
        <w:rPr>
          <w:rFonts w:ascii="Times New Roman" w:hAnsi="Times New Roman" w:cs="Times New Roman"/>
        </w:rPr>
      </w:pPr>
    </w:p>
    <w:p w:rsidR="005D0434" w:rsidRDefault="005D0434" w:rsidP="00217339">
      <w:pPr>
        <w:spacing w:after="0"/>
        <w:jc w:val="right"/>
        <w:rPr>
          <w:rFonts w:ascii="Times New Roman" w:hAnsi="Times New Roman" w:cs="Times New Roman"/>
        </w:rPr>
      </w:pPr>
    </w:p>
    <w:p w:rsidR="005D0434" w:rsidRDefault="005D0434" w:rsidP="00217339">
      <w:pPr>
        <w:spacing w:after="0"/>
        <w:jc w:val="right"/>
        <w:rPr>
          <w:rFonts w:ascii="Times New Roman" w:hAnsi="Times New Roman" w:cs="Times New Roman"/>
        </w:rPr>
      </w:pPr>
    </w:p>
    <w:p w:rsidR="005D0434" w:rsidRPr="005D0434" w:rsidRDefault="005D0434" w:rsidP="005D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9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. С «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17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 xml:space="preserve">» 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ноября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 xml:space="preserve"> 2023 года (протокол Правления Ассоциации № 1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7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/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1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 xml:space="preserve">1В от 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17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>ноября</w:t>
      </w:r>
      <w:r w:rsidRPr="005D0434">
        <w:rPr>
          <w:rFonts w:ascii="Roboto Slab" w:eastAsia="Times New Roman" w:hAnsi="Roboto Slab" w:cs="Times New Roman"/>
          <w:b/>
          <w:bCs/>
          <w:color w:val="666666"/>
          <w:sz w:val="20"/>
          <w:szCs w:val="20"/>
          <w:shd w:val="clear" w:color="auto" w:fill="FFFFFF"/>
          <w:lang w:eastAsia="ru-RU"/>
        </w:rPr>
        <w:t xml:space="preserve"> 2023г., на три года, не менее трех человек, п. 11 Устава, п. 5 Положения о Контрольном отделе) состав Контрольного отдела Ассоциации:</w:t>
      </w:r>
    </w:p>
    <w:p w:rsidR="005D0434" w:rsidRPr="005D0434" w:rsidRDefault="005D0434" w:rsidP="005D0434">
      <w:pPr>
        <w:numPr>
          <w:ilvl w:val="0"/>
          <w:numId w:val="2"/>
        </w:numPr>
        <w:pBdr>
          <w:bottom w:val="single" w:sz="6" w:space="4" w:color="EBEBEB"/>
        </w:pBdr>
        <w:shd w:val="clear" w:color="auto" w:fill="FFFFFF"/>
        <w:spacing w:before="100" w:beforeAutospacing="1" w:after="100" w:afterAutospacing="1" w:line="300" w:lineRule="atLeast"/>
        <w:ind w:left="0"/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</w:pPr>
      <w:r w:rsidRPr="005D0434"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>Коренева Татьяна Николаевна - Председатель Контрольного отдела;</w:t>
      </w:r>
    </w:p>
    <w:p w:rsidR="005D0434" w:rsidRPr="005D0434" w:rsidRDefault="005D0434" w:rsidP="005D0434">
      <w:pPr>
        <w:numPr>
          <w:ilvl w:val="0"/>
          <w:numId w:val="2"/>
        </w:numPr>
        <w:pBdr>
          <w:bottom w:val="single" w:sz="6" w:space="4" w:color="EBEBEB"/>
        </w:pBdr>
        <w:shd w:val="clear" w:color="auto" w:fill="FFFFFF"/>
        <w:spacing w:before="100" w:beforeAutospacing="1" w:after="100" w:afterAutospacing="1" w:line="300" w:lineRule="atLeast"/>
        <w:ind w:left="0"/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</w:pPr>
      <w:proofErr w:type="spellStart"/>
      <w:r w:rsidRPr="005D0434"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>Диева</w:t>
      </w:r>
      <w:proofErr w:type="spellEnd"/>
      <w:r w:rsidRPr="005D0434"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 xml:space="preserve"> Ольга Валерьевна - член Контрольного отдела;</w:t>
      </w:r>
    </w:p>
    <w:p w:rsidR="005D0434" w:rsidRPr="005D0434" w:rsidRDefault="005D0434" w:rsidP="005D04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</w:pPr>
      <w:proofErr w:type="spellStart"/>
      <w:r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>Остриков</w:t>
      </w:r>
      <w:proofErr w:type="spellEnd"/>
      <w:r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 xml:space="preserve"> Александр </w:t>
      </w:r>
      <w:proofErr w:type="gramStart"/>
      <w:r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 xml:space="preserve">Вячеславович </w:t>
      </w:r>
      <w:r w:rsidRPr="005D0434"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 xml:space="preserve"> -</w:t>
      </w:r>
      <w:proofErr w:type="gramEnd"/>
      <w:r w:rsidRPr="005D0434">
        <w:rPr>
          <w:rFonts w:ascii="Roboto Slab" w:eastAsia="Times New Roman" w:hAnsi="Roboto Slab" w:cs="Times New Roman"/>
          <w:color w:val="666666"/>
          <w:sz w:val="20"/>
          <w:szCs w:val="20"/>
          <w:lang w:eastAsia="ru-RU"/>
        </w:rPr>
        <w:t xml:space="preserve"> член Контрольного отдела.</w:t>
      </w:r>
    </w:p>
    <w:p w:rsidR="005D0434" w:rsidRDefault="005D0434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A264B" w:rsidRDefault="00EA264B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EF766C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домов</w:t>
      </w:r>
      <w:r w:rsidR="007C299E">
        <w:rPr>
          <w:rFonts w:ascii="Times New Roman" w:hAnsi="Times New Roman" w:cs="Times New Roman"/>
        </w:rPr>
        <w:t xml:space="preserve"> коллективно</w:t>
      </w:r>
      <w:r>
        <w:rPr>
          <w:rFonts w:ascii="Times New Roman" w:hAnsi="Times New Roman" w:cs="Times New Roman"/>
        </w:rPr>
        <w:t xml:space="preserve"> пишут об опасной ситуации-отсутствие пешеходной дороги, пенсионеры, дети и другие жители ходят по автомобильной дороге, а Администрация Сергиева Посада отвечает, что она на пишет письмо застройщику.</w:t>
      </w:r>
    </w:p>
    <w:p w:rsidR="00EF766C" w:rsidRDefault="00EF766C" w:rsidP="00EF766C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дома сообщают об отсутствии регулярных перевозок. Администрация Сергиева Посада сообщает об отсутствии разворотной площадки. Земли много сделайте пожалуйста разворотную площадку сами, причем здесь застройщик.</w:t>
      </w:r>
      <w:r w:rsidR="00E50879">
        <w:rPr>
          <w:rFonts w:ascii="Times New Roman" w:hAnsi="Times New Roman" w:cs="Times New Roman"/>
        </w:rPr>
        <w:t xml:space="preserve"> Только асфальтированную дорожку до ближайшей остановки жители домов выбивали у Администрации не один год. </w:t>
      </w:r>
      <w:r>
        <w:rPr>
          <w:rFonts w:ascii="Times New Roman" w:hAnsi="Times New Roman" w:cs="Times New Roman"/>
        </w:rPr>
        <w:t xml:space="preserve">  </w:t>
      </w:r>
    </w:p>
    <w:p w:rsidR="00E50879" w:rsidRDefault="00EF766C" w:rsidP="00EF766C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администрация сообщает, что вопрос по пешеходной дорожки и детской спортивной площадки</w:t>
      </w:r>
      <w:r w:rsidR="00E50879">
        <w:rPr>
          <w:rFonts w:ascii="Times New Roman" w:hAnsi="Times New Roman" w:cs="Times New Roman"/>
        </w:rPr>
        <w:t xml:space="preserve"> будет рассмотрен при формировании проекта бюджета на 2024, так вопрос этот рассматривается уже не один год, решение так и не принято, рассмотрели вопрос и положили в долгий ящик.</w:t>
      </w:r>
    </w:p>
    <w:p w:rsidR="00EF766C" w:rsidRPr="00E50879" w:rsidRDefault="00E50879" w:rsidP="009420D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 w:rsidRPr="00E50879">
        <w:rPr>
          <w:rFonts w:ascii="Times New Roman" w:hAnsi="Times New Roman" w:cs="Times New Roman"/>
        </w:rPr>
        <w:lastRenderedPageBreak/>
        <w:t>Администрация сообщает, что предложений от супермаркетов/аптек к ним не поступало, конечно район Островка не развивают,</w:t>
      </w:r>
      <w:r>
        <w:rPr>
          <w:rFonts w:ascii="Times New Roman" w:hAnsi="Times New Roman" w:cs="Times New Roman"/>
        </w:rPr>
        <w:t xml:space="preserve"> с</w:t>
      </w:r>
      <w:r w:rsidRPr="00E50879">
        <w:rPr>
          <w:rFonts w:ascii="Times New Roman" w:hAnsi="Times New Roman" w:cs="Times New Roman"/>
        </w:rPr>
        <w:t>тройка стоит уже более 9 лет местные органы продлевают разрешение на строительство, значит их устраивает эта ситуация, чтоб все время ссылаться на застройщика.</w:t>
      </w:r>
      <w:r w:rsidR="00EF766C" w:rsidRPr="00E50879">
        <w:rPr>
          <w:rFonts w:ascii="Times New Roman" w:hAnsi="Times New Roman" w:cs="Times New Roman"/>
        </w:rPr>
        <w:t xml:space="preserve"> </w:t>
      </w:r>
    </w:p>
    <w:p w:rsidR="00E50879" w:rsidRDefault="00E50879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ничего не делается для пенсионеров, детей района Островок.</w:t>
      </w:r>
    </w:p>
    <w:p w:rsidR="00E50879" w:rsidRDefault="00E50879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очередной раз Администрация Сергиева Посада ответила, что заниматься нашим вопросом не будет (ответ Администрации прикладываем)</w:t>
      </w:r>
      <w:r w:rsidR="007C299E">
        <w:rPr>
          <w:rFonts w:ascii="Times New Roman" w:hAnsi="Times New Roman" w:cs="Times New Roman"/>
        </w:rPr>
        <w:t>.</w:t>
      </w:r>
    </w:p>
    <w:p w:rsidR="00EF766C" w:rsidRDefault="00E50879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Просьба взять данное письмо на контроль. </w:t>
      </w: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EF766C" w:rsidRDefault="00EF766C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КОАП РФ</w:t>
      </w:r>
    </w:p>
    <w:p w:rsidR="00817CC6" w:rsidRPr="00817CC6" w:rsidRDefault="00817CC6" w:rsidP="00817C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817CC6">
        <w:rPr>
          <w:rFonts w:ascii="Times New Roman" w:hAnsi="Times New Roman" w:cs="Times New Roman"/>
        </w:rPr>
        <w:t>.</w:t>
      </w: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2D7600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71B">
        <w:rPr>
          <w:rFonts w:ascii="Times New Roman" w:hAnsi="Times New Roman" w:cs="Times New Roman"/>
        </w:rPr>
        <w:t xml:space="preserve">По </w:t>
      </w:r>
      <w:r w:rsidR="00817CC6">
        <w:rPr>
          <w:rFonts w:ascii="Times New Roman" w:hAnsi="Times New Roman" w:cs="Times New Roman"/>
        </w:rPr>
        <w:t>ч</w:t>
      </w:r>
      <w:r w:rsidR="001E571B">
        <w:rPr>
          <w:rFonts w:ascii="Times New Roman" w:hAnsi="Times New Roman" w:cs="Times New Roman"/>
        </w:rPr>
        <w:t>.4-4</w:t>
      </w:r>
      <w:proofErr w:type="gramStart"/>
      <w:r w:rsidR="001E571B">
        <w:rPr>
          <w:rFonts w:ascii="Times New Roman" w:hAnsi="Times New Roman" w:cs="Times New Roman"/>
        </w:rPr>
        <w:t>.</w:t>
      </w:r>
      <w:proofErr w:type="gramEnd"/>
      <w:r w:rsidR="001E571B">
        <w:rPr>
          <w:rFonts w:ascii="Times New Roman" w:hAnsi="Times New Roman" w:cs="Times New Roman"/>
        </w:rPr>
        <w:t>1 ст. 14.35 считаем целесообразным к юридическому лицу добавить «работником которого является кадастровый инженер».</w:t>
      </w: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Default="002D7600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571B">
        <w:rPr>
          <w:rFonts w:ascii="Times New Roman" w:hAnsi="Times New Roman" w:cs="Times New Roman"/>
        </w:rPr>
        <w:t xml:space="preserve">По </w:t>
      </w:r>
      <w:r w:rsidR="00817CC6">
        <w:rPr>
          <w:rFonts w:ascii="Times New Roman" w:hAnsi="Times New Roman" w:cs="Times New Roman"/>
        </w:rPr>
        <w:t>ч</w:t>
      </w:r>
      <w:r w:rsidR="001E571B">
        <w:rPr>
          <w:rFonts w:ascii="Times New Roman" w:hAnsi="Times New Roman" w:cs="Times New Roman"/>
        </w:rPr>
        <w:t>.4.2 ст.14.35 считаем целесообразным конкретизировать осуществление кадастровой деятельности указав в скобках (подготовка результатов кадастровых работ).</w:t>
      </w: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7CC6" w:rsidRDefault="002D7600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7CC6">
        <w:rPr>
          <w:rFonts w:ascii="Times New Roman" w:hAnsi="Times New Roman" w:cs="Times New Roman"/>
        </w:rPr>
        <w:t>По ч. 4.3 ст. 14.35 не понятна целесообразность данной части.</w:t>
      </w: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Default="002D7600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7CC6">
        <w:rPr>
          <w:rFonts w:ascii="Times New Roman" w:hAnsi="Times New Roman" w:cs="Times New Roman"/>
        </w:rPr>
        <w:t>По ч. 4.4 ст. 14.35 по мимо указанного</w:t>
      </w:r>
      <w:r>
        <w:rPr>
          <w:rFonts w:ascii="Times New Roman" w:hAnsi="Times New Roman" w:cs="Times New Roman"/>
        </w:rPr>
        <w:t>,</w:t>
      </w:r>
      <w:r w:rsidR="00817CC6">
        <w:rPr>
          <w:rFonts w:ascii="Times New Roman" w:hAnsi="Times New Roman" w:cs="Times New Roman"/>
        </w:rPr>
        <w:t xml:space="preserve"> может имеется целесообразность введение обязанности в ФЗ-218 с заявлением на ГКУ и (или) ГРП предоставление в том числе </w:t>
      </w:r>
      <w:proofErr w:type="gramStart"/>
      <w:r>
        <w:rPr>
          <w:rFonts w:ascii="Times New Roman" w:hAnsi="Times New Roman" w:cs="Times New Roman"/>
        </w:rPr>
        <w:t>заверенной  копии</w:t>
      </w:r>
      <w:proofErr w:type="gramEnd"/>
      <w:r>
        <w:rPr>
          <w:rFonts w:ascii="Times New Roman" w:hAnsi="Times New Roman" w:cs="Times New Roman"/>
        </w:rPr>
        <w:t xml:space="preserve"> </w:t>
      </w:r>
      <w:r w:rsidR="00817CC6">
        <w:rPr>
          <w:rFonts w:ascii="Times New Roman" w:hAnsi="Times New Roman" w:cs="Times New Roman"/>
        </w:rPr>
        <w:t xml:space="preserve">договора подряда на выполнение кадастровых работ. </w:t>
      </w: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221-ФЗ</w:t>
      </w:r>
    </w:p>
    <w:p w:rsid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817CC6" w:rsidRPr="00EF766C" w:rsidRDefault="00817CC6" w:rsidP="002D76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EF766C">
        <w:rPr>
          <w:rFonts w:ascii="Times New Roman" w:hAnsi="Times New Roman" w:cs="Times New Roman"/>
        </w:rPr>
        <w:t>.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Функция осуществления контроля за деятельностью СРО КИ со </w:t>
      </w:r>
      <w:proofErr w:type="gramStart"/>
      <w:r>
        <w:rPr>
          <w:rFonts w:ascii="Times New Roman" w:hAnsi="Times New Roman" w:cs="Times New Roman"/>
        </w:rPr>
        <w:t>стороны</w:t>
      </w:r>
      <w:proofErr w:type="gramEnd"/>
      <w:r>
        <w:rPr>
          <w:rFonts w:ascii="Times New Roman" w:hAnsi="Times New Roman" w:cs="Times New Roman"/>
        </w:rPr>
        <w:t xml:space="preserve"> НО СРО КИ очень объемная, НО СРО КИ не справится с этой задачей.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тексту закона ФЗ-221 все, что связано с </w:t>
      </w:r>
      <w:proofErr w:type="gramStart"/>
      <w:r>
        <w:rPr>
          <w:rFonts w:ascii="Times New Roman" w:hAnsi="Times New Roman" w:cs="Times New Roman"/>
        </w:rPr>
        <w:t>контролем</w:t>
      </w:r>
      <w:proofErr w:type="gramEnd"/>
      <w:r>
        <w:rPr>
          <w:rFonts w:ascii="Times New Roman" w:hAnsi="Times New Roman" w:cs="Times New Roman"/>
        </w:rPr>
        <w:t xml:space="preserve"> НО СРО КИ за СРО КИ не приемлемо.</w:t>
      </w:r>
    </w:p>
    <w:p w:rsidR="004B1FAD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пойдут по этому пути, то через несколько лет саморегулирование в сфере кадастровых отношений просто отменять. </w:t>
      </w:r>
      <w:proofErr w:type="spellStart"/>
      <w:r>
        <w:rPr>
          <w:rFonts w:ascii="Times New Roman" w:hAnsi="Times New Roman" w:cs="Times New Roman"/>
        </w:rPr>
        <w:t>Росреестр</w:t>
      </w:r>
      <w:proofErr w:type="spellEnd"/>
      <w:r>
        <w:rPr>
          <w:rFonts w:ascii="Times New Roman" w:hAnsi="Times New Roman" w:cs="Times New Roman"/>
        </w:rPr>
        <w:t xml:space="preserve"> зафиксирует факт, что положительного результата нет (введут обратно квалификационные аттестаты). Здесь надо учитывать, что данной отраслью непосредственно занимается </w:t>
      </w:r>
      <w:proofErr w:type="spellStart"/>
      <w:r>
        <w:rPr>
          <w:rFonts w:ascii="Times New Roman" w:hAnsi="Times New Roman" w:cs="Times New Roman"/>
        </w:rPr>
        <w:t>Росреестр</w:t>
      </w:r>
      <w:proofErr w:type="spellEnd"/>
      <w:r>
        <w:rPr>
          <w:rFonts w:ascii="Times New Roman" w:hAnsi="Times New Roman" w:cs="Times New Roman"/>
        </w:rPr>
        <w:t xml:space="preserve"> и лучше него контрольные функции за СРО КИ осуществлять никто не будет.</w:t>
      </w:r>
      <w:r w:rsidR="004B1FAD">
        <w:rPr>
          <w:rFonts w:ascii="Times New Roman" w:hAnsi="Times New Roman" w:cs="Times New Roman"/>
        </w:rPr>
        <w:t xml:space="preserve"> Надо максимально налаживать взаимодействие с </w:t>
      </w:r>
      <w:proofErr w:type="spellStart"/>
      <w:r w:rsidR="004B1FAD">
        <w:rPr>
          <w:rFonts w:ascii="Times New Roman" w:hAnsi="Times New Roman" w:cs="Times New Roman"/>
        </w:rPr>
        <w:t>Росреестром</w:t>
      </w:r>
      <w:proofErr w:type="spellEnd"/>
      <w:r w:rsidR="004B1FAD">
        <w:rPr>
          <w:rFonts w:ascii="Times New Roman" w:hAnsi="Times New Roman" w:cs="Times New Roman"/>
        </w:rPr>
        <w:t xml:space="preserve"> и помогать ему, чтоб кадастровые инженеры подготавливали грамотные результаты кадастровых работ.</w:t>
      </w:r>
    </w:p>
    <w:p w:rsidR="004134B5" w:rsidRDefault="004B1FAD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</w:p>
    <w:p w:rsidR="004134B5" w:rsidRDefault="004B1FAD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связи с чем предлагается как одной из мер передать организацию стажировки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НО СРО КИ. 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Учитывая, </w:t>
      </w:r>
      <w:proofErr w:type="gramStart"/>
      <w:r>
        <w:rPr>
          <w:rFonts w:ascii="Times New Roman" w:hAnsi="Times New Roman" w:cs="Times New Roman"/>
        </w:rPr>
        <w:t>что</w:t>
      </w:r>
      <w:proofErr w:type="gramEnd"/>
      <w:r>
        <w:rPr>
          <w:rFonts w:ascii="Times New Roman" w:hAnsi="Times New Roman" w:cs="Times New Roman"/>
        </w:rPr>
        <w:t xml:space="preserve"> НО СРО КИ разрабатывает стандарты осуществления кадастровой деятельности, положение о контроле, вопросы тестовых заданий</w:t>
      </w:r>
      <w:r w:rsidR="004B1FAD">
        <w:rPr>
          <w:rFonts w:ascii="Times New Roman" w:hAnsi="Times New Roman" w:cs="Times New Roman"/>
        </w:rPr>
        <w:t xml:space="preserve"> и др.</w:t>
      </w:r>
      <w:r>
        <w:rPr>
          <w:rFonts w:ascii="Times New Roman" w:hAnsi="Times New Roman" w:cs="Times New Roman"/>
        </w:rPr>
        <w:t xml:space="preserve"> целесообразно функцию по прохождению стажировки закрепить за НО СРО КИ, подготовка стажеров в</w:t>
      </w:r>
      <w:r w:rsidR="004B1FAD">
        <w:rPr>
          <w:rFonts w:ascii="Times New Roman" w:hAnsi="Times New Roman" w:cs="Times New Roman"/>
        </w:rPr>
        <w:t xml:space="preserve"> только</w:t>
      </w:r>
      <w:r>
        <w:rPr>
          <w:rFonts w:ascii="Times New Roman" w:hAnsi="Times New Roman" w:cs="Times New Roman"/>
        </w:rPr>
        <w:t xml:space="preserve"> НО СРО КИ даст более положительный эффект для кадастровой отрасли.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целесообразно будет </w:t>
      </w:r>
      <w:r w:rsidRPr="00001C5C"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 xml:space="preserve">единые </w:t>
      </w:r>
      <w:r w:rsidRPr="00001C5C">
        <w:rPr>
          <w:rFonts w:ascii="Times New Roman" w:hAnsi="Times New Roman" w:cs="Times New Roman"/>
        </w:rPr>
        <w:t xml:space="preserve">стандарты кадастровой деятельности будет согласовывать </w:t>
      </w:r>
      <w:proofErr w:type="spellStart"/>
      <w:r w:rsidRPr="00001C5C">
        <w:rPr>
          <w:rFonts w:ascii="Times New Roman" w:hAnsi="Times New Roman" w:cs="Times New Roman"/>
        </w:rPr>
        <w:t>Росреестр</w:t>
      </w:r>
      <w:proofErr w:type="spellEnd"/>
      <w:r w:rsidRPr="00001C5C">
        <w:rPr>
          <w:rFonts w:ascii="Times New Roman" w:hAnsi="Times New Roman" w:cs="Times New Roman"/>
        </w:rPr>
        <w:t xml:space="preserve"> </w:t>
      </w:r>
    </w:p>
    <w:p w:rsidR="004134B5" w:rsidRDefault="004134B5" w:rsidP="004134B5">
      <w:pPr>
        <w:spacing w:after="0"/>
        <w:jc w:val="right"/>
        <w:rPr>
          <w:rFonts w:ascii="Times New Roman" w:hAnsi="Times New Roman" w:cs="Times New Roman"/>
        </w:rPr>
      </w:pPr>
    </w:p>
    <w:p w:rsidR="004134B5" w:rsidRPr="002D7600" w:rsidRDefault="004134B5" w:rsidP="004134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1C5C">
        <w:rPr>
          <w:rFonts w:ascii="Times New Roman" w:hAnsi="Times New Roman" w:cs="Times New Roman"/>
        </w:rPr>
        <w:t xml:space="preserve">обеспечить ввод в эксплуатацию единой автоматизированной системы </w:t>
      </w:r>
      <w:r>
        <w:t xml:space="preserve">ведения единого реестра кадастровых инженеров, ведения саморегулируемыми организациями контрольно-дисциплинарного производства по единым правилам и методикам – </w:t>
      </w:r>
      <w:r w:rsidRPr="00001C5C">
        <w:rPr>
          <w:u w:val="single"/>
        </w:rPr>
        <w:t>данные положения не обходимо исключить, так как персональные сведения кадастровый инженер предоставляет в СРО КИ и вносить их в систему созданную, НО СРО КИ не имеется оснований</w:t>
      </w:r>
      <w:r>
        <w:rPr>
          <w:u w:val="single"/>
        </w:rPr>
        <w:t>. Ответственность несет СРО КИ за персональные данные</w:t>
      </w:r>
      <w:r w:rsidR="004B1FAD">
        <w:rPr>
          <w:u w:val="single"/>
        </w:rPr>
        <w:t>.</w:t>
      </w:r>
      <w:r>
        <w:t xml:space="preserve"> </w:t>
      </w:r>
      <w:r w:rsidRPr="00001C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4134B5" w:rsidRDefault="004134B5" w:rsidP="002D760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B5" w:rsidRDefault="004134B5" w:rsidP="002D760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00" w:rsidRPr="0082207F" w:rsidRDefault="002D7600" w:rsidP="002D760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B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15 ст. 29 ФЗ-221</w:t>
      </w:r>
      <w:r w:rsidRPr="002D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Предлагается оставить без изменений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D7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осуществления государственного кадастрового учета и (или) государственной регистрации прав либо отказа в государственном кадастровом учете и (или) государственной регистрации прав рассмотрение представленных для осуществления государственного кадастрового учета и (или) государственной регистрации прав заявления и (или) документов может быть прекращено на основании совместного заявления лиц, представивших заявление и (или) документы для осуществления государственного кадастрового учета и (или) государственной регистрации прав.</w:t>
      </w:r>
    </w:p>
    <w:p w:rsidR="002D7600" w:rsidRDefault="0082207F" w:rsidP="002D760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7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29.1 ФЗ-221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C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выполнения кадастровых работ в случае,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(или) необходимых в соответствии с федеральным законом для выполнения кадастровых работ документов или не обеспечил доступ на объект, в отношении которого выполняются кадастровые работы, кадастровому инженеру, выполняющему такие работы</w:t>
      </w:r>
      <w:r w:rsidR="00077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220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оставить не удалять данный пункт.</w:t>
      </w:r>
    </w:p>
    <w:p w:rsidR="002D7600" w:rsidRDefault="0082207F" w:rsidP="00A364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правам кадастрового инженера целесообразно добавить, что имеет право подготавливать результаты кадастровых работ для решения вопроса (спора) в судебном порядке (с обязательным указанием в результатах кадастровых работ, что они подготовлены для решения вопроса (спора) в судебном порядке)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вопрос часто поднимается при рассмотрении жалоб на КИ)</w:t>
      </w:r>
      <w:r w:rsidRPr="0082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429" w:rsidRDefault="00A36429" w:rsidP="00A364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6429">
        <w:rPr>
          <w:rFonts w:ascii="Times New Roman" w:hAnsi="Times New Roman" w:cs="Times New Roman"/>
        </w:rPr>
        <w:t>5) выйти из состава саморегулируемой организации кадастровых инженеров на основании заявления о добровольном выходе с учетом части 18 статьи 29 настоящего закона</w:t>
      </w:r>
      <w:r>
        <w:rPr>
          <w:rFonts w:ascii="Times New Roman" w:hAnsi="Times New Roman" w:cs="Times New Roman"/>
        </w:rPr>
        <w:t xml:space="preserve"> (целесообразно конкретизировать</w:t>
      </w:r>
      <w:r w:rsidR="00077C52">
        <w:rPr>
          <w:rFonts w:ascii="Times New Roman" w:hAnsi="Times New Roman" w:cs="Times New Roman"/>
        </w:rPr>
        <w:t xml:space="preserve"> добавить </w:t>
      </w:r>
      <w:r w:rsidR="00077C52" w:rsidRPr="00A36429">
        <w:rPr>
          <w:rFonts w:ascii="Times New Roman" w:hAnsi="Times New Roman" w:cs="Times New Roman"/>
        </w:rPr>
        <w:t>с учетом части 18 статьи 29 настоящего закона</w:t>
      </w:r>
      <w:r>
        <w:rPr>
          <w:rFonts w:ascii="Times New Roman" w:hAnsi="Times New Roman" w:cs="Times New Roman"/>
        </w:rPr>
        <w:t>)</w:t>
      </w:r>
      <w:r w:rsidRPr="00A36429">
        <w:rPr>
          <w:rFonts w:ascii="Times New Roman" w:hAnsi="Times New Roman" w:cs="Times New Roman"/>
        </w:rPr>
        <w:t>.</w:t>
      </w:r>
    </w:p>
    <w:p w:rsidR="00A36429" w:rsidRPr="00A36429" w:rsidRDefault="00A36429" w:rsidP="00A364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6429">
        <w:rPr>
          <w:rFonts w:ascii="Times New Roman" w:hAnsi="Times New Roman" w:cs="Times New Roman"/>
        </w:rPr>
        <w:t>3) отказаться от выполнения кадастровых работ в случае, если предоставленные заказчиком кадастровых работ документы содержат недостоверные сведения</w:t>
      </w:r>
      <w:r>
        <w:rPr>
          <w:rFonts w:ascii="Times New Roman" w:hAnsi="Times New Roman" w:cs="Times New Roman"/>
        </w:rPr>
        <w:t xml:space="preserve"> </w:t>
      </w:r>
      <w:r w:rsidRPr="00A36429">
        <w:rPr>
          <w:rFonts w:ascii="Times New Roman" w:hAnsi="Times New Roman" w:cs="Times New Roman"/>
          <w:u w:val="single"/>
        </w:rPr>
        <w:t>– оставить, не удалять</w:t>
      </w:r>
      <w:r w:rsidR="00077C52">
        <w:rPr>
          <w:rFonts w:ascii="Times New Roman" w:hAnsi="Times New Roman" w:cs="Times New Roman"/>
          <w:u w:val="single"/>
        </w:rPr>
        <w:t xml:space="preserve"> данный </w:t>
      </w:r>
      <w:proofErr w:type="gramStart"/>
      <w:r w:rsidR="00077C52">
        <w:rPr>
          <w:rFonts w:ascii="Times New Roman" w:hAnsi="Times New Roman" w:cs="Times New Roman"/>
          <w:u w:val="single"/>
        </w:rPr>
        <w:t>пункт</w:t>
      </w:r>
      <w:r>
        <w:rPr>
          <w:rFonts w:ascii="Times New Roman" w:hAnsi="Times New Roman" w:cs="Times New Roman"/>
        </w:rPr>
        <w:t xml:space="preserve"> </w:t>
      </w:r>
      <w:r w:rsidRPr="00A36429">
        <w:rPr>
          <w:rFonts w:ascii="Times New Roman" w:hAnsi="Times New Roman" w:cs="Times New Roman"/>
        </w:rPr>
        <w:t>;</w:t>
      </w:r>
      <w:proofErr w:type="gramEnd"/>
    </w:p>
    <w:p w:rsidR="00A36429" w:rsidRDefault="00A36429" w:rsidP="00A364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6429">
        <w:rPr>
          <w:rFonts w:ascii="Times New Roman" w:hAnsi="Times New Roman" w:cs="Times New Roman"/>
        </w:rPr>
        <w:t>4) отказаться от выполнения кадастровых работ в случае, если предоставленные заказчиком кадастровых работ документы по форме и (или) по содержанию не соответствуют требованиям законодательства Российской Федерации, действовавшего в момент их издания и в месте их издания</w:t>
      </w:r>
      <w:r>
        <w:rPr>
          <w:rFonts w:ascii="Times New Roman" w:hAnsi="Times New Roman" w:cs="Times New Roman"/>
        </w:rPr>
        <w:t xml:space="preserve"> </w:t>
      </w:r>
      <w:r w:rsidRPr="00A36429">
        <w:rPr>
          <w:rFonts w:ascii="Times New Roman" w:hAnsi="Times New Roman" w:cs="Times New Roman"/>
          <w:u w:val="single"/>
        </w:rPr>
        <w:t>– оставить, не удалять</w:t>
      </w:r>
      <w:r w:rsidR="00077C52">
        <w:rPr>
          <w:rFonts w:ascii="Times New Roman" w:hAnsi="Times New Roman" w:cs="Times New Roman"/>
          <w:u w:val="single"/>
        </w:rPr>
        <w:t xml:space="preserve"> данный пункт</w:t>
      </w:r>
      <w:r w:rsidRPr="00A36429">
        <w:rPr>
          <w:rFonts w:ascii="Times New Roman" w:hAnsi="Times New Roman" w:cs="Times New Roman"/>
        </w:rPr>
        <w:t>;</w:t>
      </w:r>
    </w:p>
    <w:p w:rsidR="00C94A26" w:rsidRPr="002D7600" w:rsidRDefault="00C94A26" w:rsidP="00A3642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4A26">
        <w:rPr>
          <w:rFonts w:ascii="Times New Roman" w:hAnsi="Times New Roman" w:cs="Times New Roman"/>
        </w:rPr>
        <w:t>13) выполнять иные обязанности, установленные настоящим Федеральным законом, другими федеральными законами, иными нормативными правовыми актами Российской Федерации в области кадастровых отношений, стандартами осуществления кадастровой деятельности и правилами профессиональной этики кадастровых инженеров</w:t>
      </w:r>
      <w:r w:rsidR="00B53C2C" w:rsidRPr="00B53C2C">
        <w:rPr>
          <w:rFonts w:ascii="Times New Roman" w:hAnsi="Times New Roman" w:cs="Times New Roman"/>
        </w:rPr>
        <w:t xml:space="preserve">– </w:t>
      </w:r>
      <w:r w:rsidR="00B53C2C" w:rsidRPr="00B53C2C">
        <w:rPr>
          <w:rFonts w:ascii="Times New Roman" w:hAnsi="Times New Roman" w:cs="Times New Roman"/>
          <w:u w:val="single"/>
        </w:rPr>
        <w:t>оставить, не удалять</w:t>
      </w:r>
      <w:r w:rsidR="00077C52">
        <w:rPr>
          <w:rFonts w:ascii="Times New Roman" w:hAnsi="Times New Roman" w:cs="Times New Roman"/>
          <w:u w:val="single"/>
        </w:rPr>
        <w:t xml:space="preserve"> данный пункт</w:t>
      </w:r>
      <w:proofErr w:type="gramStart"/>
      <w:r w:rsidR="00B53C2C" w:rsidRPr="00B53C2C">
        <w:rPr>
          <w:rFonts w:ascii="Times New Roman" w:hAnsi="Times New Roman" w:cs="Times New Roman"/>
        </w:rPr>
        <w:t>;</w:t>
      </w:r>
      <w:r w:rsidR="00B53C2C">
        <w:rPr>
          <w:rFonts w:ascii="Times New Roman" w:hAnsi="Times New Roman" w:cs="Times New Roman"/>
        </w:rPr>
        <w:t xml:space="preserve"> </w:t>
      </w:r>
      <w:r w:rsidRPr="00C94A26">
        <w:rPr>
          <w:rFonts w:ascii="Times New Roman" w:hAnsi="Times New Roman" w:cs="Times New Roman"/>
        </w:rPr>
        <w:t>.</w:t>
      </w:r>
      <w:proofErr w:type="gramEnd"/>
    </w:p>
    <w:p w:rsidR="00A87BE5" w:rsidRDefault="00A87BE5" w:rsidP="00A87BE5">
      <w:pPr>
        <w:spacing w:after="0"/>
        <w:jc w:val="right"/>
        <w:rPr>
          <w:rFonts w:ascii="Times New Roman" w:hAnsi="Times New Roman" w:cs="Times New Roman"/>
        </w:rPr>
      </w:pPr>
    </w:p>
    <w:p w:rsidR="0032643F" w:rsidRDefault="0032643F" w:rsidP="00A87BE5">
      <w:pPr>
        <w:spacing w:after="0"/>
        <w:jc w:val="right"/>
        <w:rPr>
          <w:rFonts w:ascii="Times New Roman" w:hAnsi="Times New Roman" w:cs="Times New Roman"/>
        </w:rPr>
      </w:pPr>
    </w:p>
    <w:p w:rsidR="00817CC6" w:rsidRPr="00817CC6" w:rsidRDefault="00817CC6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p w:rsidR="001E571B" w:rsidRDefault="001E571B" w:rsidP="00217339">
      <w:pPr>
        <w:spacing w:after="0"/>
        <w:jc w:val="right"/>
        <w:rPr>
          <w:rFonts w:ascii="Times New Roman" w:hAnsi="Times New Roman" w:cs="Times New Roman"/>
        </w:rPr>
      </w:pPr>
    </w:p>
    <w:sectPr w:rsidR="001E571B" w:rsidSect="004638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48D3"/>
    <w:multiLevelType w:val="multilevel"/>
    <w:tmpl w:val="19D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D3B7C"/>
    <w:multiLevelType w:val="hybridMultilevel"/>
    <w:tmpl w:val="42B2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C"/>
    <w:rsid w:val="00001C5C"/>
    <w:rsid w:val="00033898"/>
    <w:rsid w:val="00077C52"/>
    <w:rsid w:val="0015649D"/>
    <w:rsid w:val="001E37D5"/>
    <w:rsid w:val="001E571B"/>
    <w:rsid w:val="00217339"/>
    <w:rsid w:val="0026543E"/>
    <w:rsid w:val="002A3F13"/>
    <w:rsid w:val="002D7600"/>
    <w:rsid w:val="0032643F"/>
    <w:rsid w:val="00341A38"/>
    <w:rsid w:val="00344EEA"/>
    <w:rsid w:val="00361CCE"/>
    <w:rsid w:val="00362F02"/>
    <w:rsid w:val="00364FEE"/>
    <w:rsid w:val="00375953"/>
    <w:rsid w:val="00384EB7"/>
    <w:rsid w:val="004134B5"/>
    <w:rsid w:val="004638B8"/>
    <w:rsid w:val="004B1FAD"/>
    <w:rsid w:val="005C7331"/>
    <w:rsid w:val="005D0434"/>
    <w:rsid w:val="007C299E"/>
    <w:rsid w:val="00817CC6"/>
    <w:rsid w:val="0082207F"/>
    <w:rsid w:val="0087004C"/>
    <w:rsid w:val="0090413A"/>
    <w:rsid w:val="00926114"/>
    <w:rsid w:val="009420D0"/>
    <w:rsid w:val="009B18A6"/>
    <w:rsid w:val="00A36429"/>
    <w:rsid w:val="00A87BE5"/>
    <w:rsid w:val="00AE3BE2"/>
    <w:rsid w:val="00AE6F6F"/>
    <w:rsid w:val="00B53C2C"/>
    <w:rsid w:val="00B54FB7"/>
    <w:rsid w:val="00B57DE2"/>
    <w:rsid w:val="00C06E1C"/>
    <w:rsid w:val="00C073F1"/>
    <w:rsid w:val="00C51D2F"/>
    <w:rsid w:val="00C735CF"/>
    <w:rsid w:val="00C94A26"/>
    <w:rsid w:val="00CC42B3"/>
    <w:rsid w:val="00CF5C62"/>
    <w:rsid w:val="00E50879"/>
    <w:rsid w:val="00EA264B"/>
    <w:rsid w:val="00EF766C"/>
    <w:rsid w:val="00FB679B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0CAC-BC87-4B7D-9172-7BA6542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2023-11-23T19:17:00Z</cp:lastPrinted>
  <dcterms:created xsi:type="dcterms:W3CDTF">2023-07-22T07:48:00Z</dcterms:created>
  <dcterms:modified xsi:type="dcterms:W3CDTF">2024-08-30T16:46:00Z</dcterms:modified>
</cp:coreProperties>
</file>